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02" w:rsidRPr="00D36C89" w:rsidRDefault="00CC5802" w:rsidP="00CC5802">
      <w:pPr>
        <w:rPr>
          <w:rFonts w:ascii="HGP明朝B" w:eastAsia="HGP明朝B"/>
          <w:sz w:val="28"/>
          <w:szCs w:val="28"/>
        </w:rPr>
      </w:pPr>
      <w:r w:rsidRPr="003D7957">
        <w:rPr>
          <w:rFonts w:ascii="HGP明朝B" w:eastAsia="HGP明朝B" w:hint="eastAsia"/>
          <w:sz w:val="32"/>
          <w:szCs w:val="32"/>
        </w:rPr>
        <w:t>寳珠院檀信徒各位</w:t>
      </w:r>
      <w:r w:rsidRPr="00D36C89">
        <w:rPr>
          <w:rFonts w:ascii="HGP明朝B" w:eastAsia="HGP明朝B" w:hint="eastAsia"/>
          <w:sz w:val="28"/>
          <w:szCs w:val="28"/>
        </w:rPr>
        <w:t xml:space="preserve">　　</w:t>
      </w:r>
      <w:r w:rsidRPr="00CC5802">
        <w:rPr>
          <w:rFonts w:ascii="HGP明朝B" w:eastAsia="HGP明朝B" w:hint="eastAsia"/>
          <w:sz w:val="32"/>
          <w:szCs w:val="32"/>
        </w:rPr>
        <w:t xml:space="preserve">　　　　　　　　　　</w:t>
      </w:r>
      <w:r>
        <w:rPr>
          <w:rFonts w:ascii="HGP明朝B" w:eastAsia="HGP明朝B" w:hint="eastAsia"/>
          <w:sz w:val="32"/>
          <w:szCs w:val="32"/>
        </w:rPr>
        <w:t xml:space="preserve">　　　</w:t>
      </w:r>
      <w:r w:rsidR="001171C9">
        <w:rPr>
          <w:rFonts w:ascii="HGP明朝B" w:eastAsia="HGP明朝B" w:hint="eastAsia"/>
          <w:sz w:val="32"/>
          <w:szCs w:val="32"/>
        </w:rPr>
        <w:t xml:space="preserve">　　　　　</w:t>
      </w:r>
      <w:r w:rsidR="001171C9" w:rsidRPr="00D36C89">
        <w:rPr>
          <w:rFonts w:ascii="HGP明朝B" w:eastAsia="HGP明朝B" w:hint="eastAsia"/>
          <w:sz w:val="28"/>
          <w:szCs w:val="28"/>
        </w:rPr>
        <w:t xml:space="preserve">　</w:t>
      </w:r>
      <w:r w:rsidR="00F73437">
        <w:rPr>
          <w:rFonts w:ascii="HGP明朝B" w:eastAsia="HGP明朝B" w:hint="eastAsia"/>
          <w:sz w:val="28"/>
          <w:szCs w:val="28"/>
        </w:rPr>
        <w:t>令和元年</w:t>
      </w:r>
      <w:r w:rsidR="005B6CA7">
        <w:rPr>
          <w:rFonts w:ascii="HGP明朝B" w:eastAsia="HGP明朝B" w:hint="eastAsia"/>
          <w:sz w:val="28"/>
          <w:szCs w:val="28"/>
        </w:rPr>
        <w:t>6</w:t>
      </w:r>
      <w:r w:rsidR="00ED53DA">
        <w:rPr>
          <w:rFonts w:ascii="HGP明朝B" w:eastAsia="HGP明朝B" w:hint="eastAsia"/>
          <w:sz w:val="28"/>
          <w:szCs w:val="28"/>
        </w:rPr>
        <w:t>月</w:t>
      </w:r>
      <w:r w:rsidR="00DD1836">
        <w:rPr>
          <w:rFonts w:ascii="HGP明朝B" w:eastAsia="HGP明朝B" w:hint="eastAsia"/>
          <w:sz w:val="28"/>
          <w:szCs w:val="28"/>
        </w:rPr>
        <w:t>1</w:t>
      </w:r>
      <w:r w:rsidR="00C447CE">
        <w:rPr>
          <w:rFonts w:ascii="HGP明朝B" w:eastAsia="HGP明朝B" w:hint="eastAsia"/>
          <w:sz w:val="28"/>
          <w:szCs w:val="28"/>
        </w:rPr>
        <w:t>3</w:t>
      </w:r>
      <w:r w:rsidRPr="00D36C89">
        <w:rPr>
          <w:rFonts w:ascii="HGP明朝B" w:eastAsia="HGP明朝B" w:hint="eastAsia"/>
          <w:sz w:val="28"/>
          <w:szCs w:val="28"/>
        </w:rPr>
        <w:t>日</w:t>
      </w:r>
    </w:p>
    <w:p w:rsidR="00CC5802" w:rsidRPr="00D36C89" w:rsidRDefault="00CC5802" w:rsidP="00CC5802">
      <w:pPr>
        <w:rPr>
          <w:rFonts w:ascii="HGP明朝B" w:eastAsia="HGP明朝B"/>
          <w:sz w:val="24"/>
          <w:szCs w:val="24"/>
        </w:rPr>
      </w:pPr>
      <w:r w:rsidRPr="00CC5802">
        <w:rPr>
          <w:rFonts w:ascii="HGP明朝B" w:eastAsia="HGP明朝B" w:hint="eastAsia"/>
          <w:sz w:val="32"/>
          <w:szCs w:val="32"/>
        </w:rPr>
        <w:t xml:space="preserve">　　　　　　　　　　　　　　　　　　　　　　　　　　</w:t>
      </w:r>
      <w:r w:rsidRPr="00ED5667">
        <w:rPr>
          <w:rFonts w:ascii="HGP明朝B" w:eastAsia="HGP明朝B" w:hint="eastAsia"/>
          <w:sz w:val="28"/>
          <w:szCs w:val="28"/>
        </w:rPr>
        <w:t xml:space="preserve">　</w:t>
      </w:r>
      <w:r w:rsidR="001171C9">
        <w:rPr>
          <w:rFonts w:ascii="HGP明朝B" w:eastAsia="HGP明朝B" w:hint="eastAsia"/>
          <w:sz w:val="28"/>
          <w:szCs w:val="28"/>
        </w:rPr>
        <w:t xml:space="preserve">　　　　　　　　　　</w:t>
      </w:r>
      <w:r w:rsidRPr="00D36C89">
        <w:rPr>
          <w:rFonts w:ascii="HGP明朝B" w:eastAsia="HGP明朝B" w:hint="eastAsia"/>
          <w:sz w:val="24"/>
          <w:szCs w:val="24"/>
        </w:rPr>
        <w:t xml:space="preserve">神龍山　　寳珠院　</w:t>
      </w:r>
    </w:p>
    <w:p w:rsidR="005A4D1B" w:rsidRDefault="00CC5802" w:rsidP="00CC5802">
      <w:pPr>
        <w:rPr>
          <w:rFonts w:ascii="HGP明朝B" w:eastAsia="HGP明朝B"/>
          <w:sz w:val="24"/>
          <w:szCs w:val="24"/>
        </w:rPr>
      </w:pPr>
      <w:r w:rsidRPr="00CC5802">
        <w:rPr>
          <w:rFonts w:ascii="HGP明朝B" w:eastAsia="HGP明朝B" w:hint="eastAsia"/>
          <w:sz w:val="32"/>
          <w:szCs w:val="32"/>
        </w:rPr>
        <w:t xml:space="preserve">　　　　　　　　　　　　　　　　　　　　　　　　　　　　　</w:t>
      </w:r>
      <w:r w:rsidR="001171C9">
        <w:rPr>
          <w:rFonts w:ascii="HGP明朝B" w:eastAsia="HGP明朝B" w:hint="eastAsia"/>
          <w:sz w:val="32"/>
          <w:szCs w:val="32"/>
        </w:rPr>
        <w:t xml:space="preserve">　　　　　　　　　</w:t>
      </w:r>
      <w:r w:rsidRPr="00CC5802">
        <w:rPr>
          <w:rFonts w:ascii="HGP明朝B" w:eastAsia="HGP明朝B" w:hint="eastAsia"/>
          <w:sz w:val="24"/>
          <w:szCs w:val="24"/>
        </w:rPr>
        <w:t>住職　涌出智志</w:t>
      </w:r>
    </w:p>
    <w:p w:rsidR="005A4D1B" w:rsidRPr="003D7957" w:rsidRDefault="001373E5" w:rsidP="00356A0C">
      <w:pPr>
        <w:spacing w:line="460" w:lineRule="exact"/>
        <w:jc w:val="center"/>
        <w:rPr>
          <w:rFonts w:ascii="HGP明朝B" w:eastAsia="HGP明朝B"/>
          <w:sz w:val="36"/>
          <w:szCs w:val="36"/>
        </w:rPr>
      </w:pPr>
      <w:r w:rsidRPr="003D7957">
        <w:rPr>
          <w:rFonts w:ascii="HGP明朝B" w:eastAsia="HGP明朝B" w:hint="eastAsia"/>
          <w:sz w:val="36"/>
          <w:szCs w:val="36"/>
        </w:rPr>
        <w:t>葬儀</w:t>
      </w:r>
      <w:r w:rsidR="005A4D1B" w:rsidRPr="003D7957">
        <w:rPr>
          <w:rFonts w:ascii="HGP明朝B" w:eastAsia="HGP明朝B" w:hint="eastAsia"/>
          <w:sz w:val="36"/>
          <w:szCs w:val="36"/>
        </w:rPr>
        <w:t>の</w:t>
      </w:r>
      <w:r w:rsidRPr="003D7957">
        <w:rPr>
          <w:rFonts w:ascii="HGP明朝B" w:eastAsia="HGP明朝B" w:hint="eastAsia"/>
          <w:sz w:val="36"/>
          <w:szCs w:val="36"/>
        </w:rPr>
        <w:t>流れ</w:t>
      </w:r>
      <w:r w:rsidR="005A4D1B" w:rsidRPr="003D7957">
        <w:rPr>
          <w:rFonts w:ascii="HGP明朝B" w:eastAsia="HGP明朝B" w:hint="eastAsia"/>
          <w:sz w:val="36"/>
          <w:szCs w:val="36"/>
        </w:rPr>
        <w:t>について</w:t>
      </w:r>
    </w:p>
    <w:p w:rsidR="005A4D1B" w:rsidRPr="003D7957" w:rsidRDefault="005A4D1B" w:rsidP="00927750">
      <w:pPr>
        <w:spacing w:line="360" w:lineRule="exact"/>
        <w:jc w:val="left"/>
        <w:rPr>
          <w:rFonts w:ascii="HGP明朝B" w:eastAsia="HGP明朝B"/>
          <w:sz w:val="36"/>
          <w:szCs w:val="36"/>
        </w:rPr>
      </w:pPr>
      <w:r w:rsidRPr="003D7957">
        <w:rPr>
          <w:rFonts w:ascii="HGP明朝B" w:eastAsia="HGP明朝B" w:hint="eastAsia"/>
          <w:sz w:val="36"/>
          <w:szCs w:val="36"/>
        </w:rPr>
        <w:t>≪葬儀≫</w:t>
      </w:r>
    </w:p>
    <w:p w:rsidR="005A4D1B" w:rsidRPr="003D7957" w:rsidRDefault="001373E5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1、お寺に連絡</w:t>
      </w:r>
    </w:p>
    <w:p w:rsidR="00356A0C" w:rsidRPr="007150BC" w:rsidRDefault="001373E5" w:rsidP="007E236C">
      <w:pPr>
        <w:spacing w:line="360" w:lineRule="exact"/>
        <w:ind w:left="320" w:hangingChars="100" w:hanging="320"/>
        <w:jc w:val="left"/>
        <w:rPr>
          <w:rFonts w:ascii="HGP明朝B" w:eastAsia="HGP明朝B"/>
          <w:sz w:val="22"/>
        </w:rPr>
      </w:pPr>
      <w:r>
        <w:rPr>
          <w:rFonts w:ascii="HGP明朝B" w:eastAsia="HGP明朝B" w:hint="eastAsia"/>
          <w:sz w:val="32"/>
          <w:szCs w:val="32"/>
        </w:rPr>
        <w:t xml:space="preserve">　</w:t>
      </w:r>
      <w:r w:rsidRPr="007150BC">
        <w:rPr>
          <w:rFonts w:ascii="HGP明朝B" w:eastAsia="HGP明朝B" w:hint="eastAsia"/>
          <w:szCs w:val="21"/>
        </w:rPr>
        <w:t xml:space="preserve">　</w:t>
      </w:r>
      <w:r w:rsidR="00A949BB">
        <w:rPr>
          <w:rFonts w:ascii="HGP明朝B" w:eastAsia="HGP明朝B" w:hint="eastAsia"/>
          <w:szCs w:val="21"/>
        </w:rPr>
        <w:t xml:space="preserve">　</w:t>
      </w:r>
      <w:r w:rsidR="00356A0C" w:rsidRPr="007E236C">
        <w:rPr>
          <w:rFonts w:ascii="HGP明朝B" w:eastAsia="HGP明朝B" w:hint="eastAsia"/>
          <w:sz w:val="24"/>
          <w:szCs w:val="24"/>
        </w:rPr>
        <w:t>お亡くなりになったら、ご一報下さい</w:t>
      </w:r>
      <w:r w:rsidRPr="007E236C">
        <w:rPr>
          <w:rFonts w:ascii="HGP明朝B" w:eastAsia="HGP明朝B" w:hint="eastAsia"/>
          <w:sz w:val="24"/>
          <w:szCs w:val="24"/>
        </w:rPr>
        <w:t>。すぐに枕経に伺います。</w:t>
      </w:r>
      <w:r w:rsidR="00A53EE9" w:rsidRPr="007E236C">
        <w:rPr>
          <w:rFonts w:ascii="HGP明朝B" w:eastAsia="HGP明朝B" w:hint="eastAsia"/>
          <w:sz w:val="24"/>
          <w:szCs w:val="24"/>
        </w:rPr>
        <w:t xml:space="preserve"> </w:t>
      </w:r>
      <w:r w:rsidR="00356A0C" w:rsidRPr="007E236C">
        <w:rPr>
          <w:rFonts w:ascii="HGP明朝B" w:eastAsia="HGP明朝B" w:hint="eastAsia"/>
          <w:sz w:val="24"/>
          <w:szCs w:val="24"/>
        </w:rPr>
        <w:t>又</w:t>
      </w:r>
      <w:r w:rsidR="00A53EE9" w:rsidRPr="007E236C">
        <w:rPr>
          <w:rFonts w:ascii="HGP明朝B" w:eastAsia="HGP明朝B" w:hint="eastAsia"/>
          <w:sz w:val="24"/>
          <w:szCs w:val="24"/>
        </w:rPr>
        <w:t>、組長さんに</w:t>
      </w:r>
      <w:r w:rsidR="007723CC" w:rsidRPr="007E236C">
        <w:rPr>
          <w:rFonts w:ascii="HGP明朝B" w:eastAsia="HGP明朝B" w:hint="eastAsia"/>
          <w:sz w:val="24"/>
          <w:szCs w:val="24"/>
        </w:rPr>
        <w:t>もご一報を入れて</w:t>
      </w:r>
      <w:r w:rsidR="00B97F4D" w:rsidRPr="007E236C">
        <w:rPr>
          <w:rFonts w:ascii="HGP明朝B" w:eastAsia="HGP明朝B" w:hint="eastAsia"/>
          <w:sz w:val="24"/>
          <w:szCs w:val="24"/>
        </w:rPr>
        <w:t>下さい。</w:t>
      </w:r>
      <w:r w:rsidR="008A68E1" w:rsidRPr="007E236C">
        <w:rPr>
          <w:rFonts w:ascii="HGP明朝B" w:eastAsia="HGP明朝B" w:hint="eastAsia"/>
          <w:sz w:val="24"/>
          <w:szCs w:val="24"/>
        </w:rPr>
        <w:t>故人は</w:t>
      </w:r>
      <w:r w:rsidR="00356A0C" w:rsidRPr="007E236C">
        <w:rPr>
          <w:rFonts w:ascii="HGP明朝B" w:eastAsia="HGP明朝B" w:hint="eastAsia"/>
          <w:sz w:val="24"/>
          <w:szCs w:val="24"/>
        </w:rPr>
        <w:t>、できる限り、</w:t>
      </w:r>
      <w:r w:rsidR="008A68E1" w:rsidRPr="007E236C">
        <w:rPr>
          <w:rFonts w:ascii="HGP明朝B" w:eastAsia="HGP明朝B" w:hint="eastAsia"/>
          <w:sz w:val="24"/>
          <w:szCs w:val="24"/>
        </w:rPr>
        <w:t>自宅で</w:t>
      </w:r>
      <w:r w:rsidR="00356A0C" w:rsidRPr="007E236C">
        <w:rPr>
          <w:rFonts w:ascii="HGP明朝B" w:eastAsia="HGP明朝B" w:hint="eastAsia"/>
          <w:sz w:val="24"/>
          <w:szCs w:val="24"/>
        </w:rPr>
        <w:t>枕経をしてから</w:t>
      </w:r>
      <w:r w:rsidR="008A68E1" w:rsidRPr="007E236C">
        <w:rPr>
          <w:rFonts w:ascii="HGP明朝B" w:eastAsia="HGP明朝B" w:hint="eastAsia"/>
          <w:sz w:val="24"/>
          <w:szCs w:val="24"/>
        </w:rPr>
        <w:t>葬儀会場に搬送して下さい。病院・施設等で亡くなった場合も同様です。　諸事情のある方は、お寺に安置することも可能です</w:t>
      </w:r>
      <w:r w:rsidR="001B726B" w:rsidRPr="007E236C">
        <w:rPr>
          <w:rFonts w:ascii="HGP明朝B" w:eastAsia="HGP明朝B" w:hint="eastAsia"/>
          <w:sz w:val="24"/>
          <w:szCs w:val="24"/>
        </w:rPr>
        <w:t>。一度、</w:t>
      </w:r>
      <w:r w:rsidR="00A949BB" w:rsidRPr="007E236C">
        <w:rPr>
          <w:rFonts w:ascii="HGP明朝B" w:eastAsia="HGP明朝B" w:hint="eastAsia"/>
          <w:sz w:val="24"/>
          <w:szCs w:val="24"/>
        </w:rPr>
        <w:t>お寺に</w:t>
      </w:r>
      <w:r w:rsidR="001B726B" w:rsidRPr="007E236C">
        <w:rPr>
          <w:rFonts w:ascii="HGP明朝B" w:eastAsia="HGP明朝B" w:hint="eastAsia"/>
          <w:sz w:val="24"/>
          <w:szCs w:val="24"/>
        </w:rPr>
        <w:t>相談して下さい。</w:t>
      </w:r>
    </w:p>
    <w:p w:rsidR="001373E5" w:rsidRPr="003D7957" w:rsidRDefault="001373E5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2、日程の打ち合わせ</w:t>
      </w:r>
    </w:p>
    <w:p w:rsidR="007E236C" w:rsidRDefault="00D36C89" w:rsidP="00927750">
      <w:pPr>
        <w:spacing w:line="360" w:lineRule="exact"/>
        <w:ind w:leftChars="250" w:left="765" w:hangingChars="100" w:hanging="24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HGP明朝B" w:eastAsia="HGP明朝B" w:hint="eastAsia"/>
          <w:sz w:val="24"/>
          <w:szCs w:val="24"/>
        </w:rPr>
        <w:t>可能ならば、お寺で、喪主様と</w:t>
      </w:r>
      <w:r w:rsidR="001373E5" w:rsidRPr="007E236C">
        <w:rPr>
          <w:rFonts w:ascii="HGP明朝B" w:eastAsia="HGP明朝B" w:hint="eastAsia"/>
          <w:sz w:val="24"/>
          <w:szCs w:val="24"/>
        </w:rPr>
        <w:t>一緒に通夜・葬儀の打ち合わせを致します。</w:t>
      </w:r>
      <w:r w:rsidR="00084910" w:rsidRPr="007E236C">
        <w:rPr>
          <w:rFonts w:ascii="HGP明朝B" w:eastAsia="HGP明朝B" w:hint="eastAsia"/>
          <w:sz w:val="24"/>
          <w:szCs w:val="24"/>
        </w:rPr>
        <w:t>通夜・葬儀・四十九日</w:t>
      </w:r>
      <w:r w:rsidR="007E236C">
        <w:rPr>
          <w:rFonts w:ascii="HGP明朝B" w:eastAsia="HGP明朝B" w:hint="eastAsia"/>
          <w:sz w:val="24"/>
          <w:szCs w:val="24"/>
        </w:rPr>
        <w:t>忌ま</w:t>
      </w:r>
    </w:p>
    <w:p w:rsidR="007E236C" w:rsidRDefault="007E236C" w:rsidP="007E236C">
      <w:pPr>
        <w:spacing w:line="360" w:lineRule="exact"/>
        <w:ind w:left="240" w:hangingChars="100" w:hanging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</w:t>
      </w:r>
      <w:r w:rsidR="00356A0C" w:rsidRPr="007E236C">
        <w:rPr>
          <w:rFonts w:ascii="HGP明朝B" w:eastAsia="HGP明朝B" w:hint="eastAsia"/>
          <w:sz w:val="24"/>
          <w:szCs w:val="24"/>
        </w:rPr>
        <w:t>で</w:t>
      </w:r>
      <w:r>
        <w:rPr>
          <w:rFonts w:ascii="HGP明朝B" w:eastAsia="HGP明朝B" w:hint="eastAsia"/>
          <w:sz w:val="24"/>
          <w:szCs w:val="24"/>
        </w:rPr>
        <w:t>の</w:t>
      </w:r>
      <w:r w:rsidR="00C903DF" w:rsidRPr="007E236C">
        <w:rPr>
          <w:rFonts w:ascii="HGP明朝B" w:eastAsia="HGP明朝B" w:hint="eastAsia"/>
          <w:sz w:val="24"/>
          <w:szCs w:val="24"/>
        </w:rPr>
        <w:t>日程</w:t>
      </w:r>
      <w:r>
        <w:rPr>
          <w:rFonts w:ascii="HGP明朝B" w:eastAsia="HGP明朝B" w:hint="eastAsia"/>
          <w:sz w:val="24"/>
          <w:szCs w:val="24"/>
        </w:rPr>
        <w:t>を</w:t>
      </w:r>
      <w:r w:rsidR="00356A0C" w:rsidRPr="007E236C">
        <w:rPr>
          <w:rFonts w:ascii="HGP明朝B" w:eastAsia="HGP明朝B" w:hint="eastAsia"/>
          <w:sz w:val="24"/>
          <w:szCs w:val="24"/>
        </w:rPr>
        <w:t>打ち合わせ後、組長さんに日程を伝えて下さい。</w:t>
      </w:r>
      <w:r w:rsidR="005E0A6B" w:rsidRPr="007E236C">
        <w:rPr>
          <w:rFonts w:ascii="HGP明朝B" w:eastAsia="HGP明朝B" w:hint="eastAsia"/>
          <w:sz w:val="24"/>
          <w:szCs w:val="24"/>
        </w:rPr>
        <w:t>故人の</w:t>
      </w:r>
      <w:r w:rsidR="00927750" w:rsidRPr="007E236C">
        <w:rPr>
          <w:rFonts w:ascii="HGP明朝B" w:eastAsia="HGP明朝B" w:hint="eastAsia"/>
          <w:sz w:val="24"/>
          <w:szCs w:val="24"/>
        </w:rPr>
        <w:t>お身内は、仲の良し悪しに関わらずお声を掛けて下さい。</w:t>
      </w:r>
    </w:p>
    <w:p w:rsidR="00B97F4D" w:rsidRPr="007E236C" w:rsidRDefault="00D36C89" w:rsidP="007E236C">
      <w:pPr>
        <w:spacing w:line="360" w:lineRule="exact"/>
        <w:ind w:leftChars="100" w:left="21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HGP明朝B" w:eastAsia="HGP明朝B" w:hint="eastAsia"/>
          <w:sz w:val="24"/>
          <w:szCs w:val="24"/>
        </w:rPr>
        <w:t>※打ち合わせは、枕経の前後になることもあります。</w:t>
      </w:r>
      <w:r w:rsidR="00AE6064" w:rsidRPr="007E236C">
        <w:rPr>
          <w:rFonts w:ascii="HGP明朝B" w:eastAsia="HGP明朝B" w:hint="eastAsia"/>
          <w:sz w:val="24"/>
          <w:szCs w:val="24"/>
        </w:rPr>
        <w:t>また、遠方の場合は自宅等でおこなうこともあります。</w:t>
      </w:r>
    </w:p>
    <w:p w:rsidR="005452E4" w:rsidRPr="003D7957" w:rsidRDefault="001373E5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3、お人柄、思い出話をお聞かせください</w:t>
      </w:r>
    </w:p>
    <w:p w:rsidR="00B97F4D" w:rsidRPr="007E236C" w:rsidRDefault="001373E5" w:rsidP="00927750">
      <w:pPr>
        <w:spacing w:line="360" w:lineRule="exact"/>
        <w:ind w:left="320" w:hangingChars="100" w:hanging="3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</w:t>
      </w:r>
      <w:r w:rsidRPr="007E236C">
        <w:rPr>
          <w:rFonts w:ascii="HGP明朝B" w:eastAsia="HGP明朝B" w:hint="eastAsia"/>
          <w:sz w:val="24"/>
          <w:szCs w:val="24"/>
        </w:rPr>
        <w:t xml:space="preserve">　故人のお人柄</w:t>
      </w:r>
      <w:r w:rsidR="005452E4" w:rsidRPr="007E236C">
        <w:rPr>
          <w:rFonts w:ascii="HGP明朝B" w:eastAsia="HGP明朝B" w:hint="eastAsia"/>
          <w:sz w:val="24"/>
          <w:szCs w:val="24"/>
        </w:rPr>
        <w:t>、</w:t>
      </w:r>
      <w:r w:rsidRPr="007E236C">
        <w:rPr>
          <w:rFonts w:ascii="HGP明朝B" w:eastAsia="HGP明朝B" w:hint="eastAsia"/>
          <w:sz w:val="24"/>
          <w:szCs w:val="24"/>
        </w:rPr>
        <w:t>思い出話を</w:t>
      </w:r>
      <w:r w:rsidR="00F039F3" w:rsidRPr="007E236C">
        <w:rPr>
          <w:rFonts w:ascii="HGP明朝B" w:eastAsia="HGP明朝B" w:hint="eastAsia"/>
          <w:sz w:val="24"/>
          <w:szCs w:val="24"/>
        </w:rPr>
        <w:t>所定の</w:t>
      </w:r>
      <w:r w:rsidR="00C447CE" w:rsidRPr="007E236C">
        <w:rPr>
          <w:rFonts w:ascii="HGP明朝B" w:eastAsia="HGP明朝B" w:hint="eastAsia"/>
          <w:sz w:val="24"/>
          <w:szCs w:val="24"/>
        </w:rPr>
        <w:t>『葬儀受付』</w:t>
      </w:r>
      <w:r w:rsidR="005452E4" w:rsidRPr="007E236C">
        <w:rPr>
          <w:rFonts w:ascii="HGP明朝B" w:eastAsia="HGP明朝B" w:hint="eastAsia"/>
          <w:sz w:val="24"/>
          <w:szCs w:val="24"/>
        </w:rPr>
        <w:t>に、</w:t>
      </w:r>
      <w:r w:rsidR="00B97F4D" w:rsidRPr="007E236C">
        <w:rPr>
          <w:rFonts w:ascii="HGP明朝B" w:eastAsia="HGP明朝B" w:hint="eastAsia"/>
          <w:sz w:val="24"/>
          <w:szCs w:val="24"/>
        </w:rPr>
        <w:t>必要事項とともにご記入して下さい</w:t>
      </w:r>
      <w:r w:rsidR="00356A0C" w:rsidRPr="007E236C">
        <w:rPr>
          <w:rFonts w:ascii="HGP明朝B" w:eastAsia="HGP明朝B" w:hint="eastAsia"/>
          <w:sz w:val="24"/>
          <w:szCs w:val="24"/>
        </w:rPr>
        <w:t>。</w:t>
      </w:r>
      <w:r w:rsidR="005E0A6B" w:rsidRPr="007E236C">
        <w:rPr>
          <w:rFonts w:ascii="HGP明朝B" w:eastAsia="HGP明朝B" w:hint="eastAsia"/>
          <w:sz w:val="24"/>
          <w:szCs w:val="24"/>
        </w:rPr>
        <w:t xml:space="preserve">　</w:t>
      </w:r>
    </w:p>
    <w:p w:rsidR="00356A0C" w:rsidRPr="003D7957" w:rsidRDefault="005452E4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4、</w:t>
      </w:r>
      <w:r w:rsidR="00B97F4D" w:rsidRPr="003D7957">
        <w:rPr>
          <w:rFonts w:ascii="HGP明朝B" w:eastAsia="HGP明朝B" w:hint="eastAsia"/>
          <w:sz w:val="32"/>
          <w:szCs w:val="32"/>
          <w:u w:val="single"/>
        </w:rPr>
        <w:t>枕経</w:t>
      </w:r>
    </w:p>
    <w:p w:rsidR="005452E4" w:rsidRPr="00356A0C" w:rsidRDefault="00A949BB" w:rsidP="00927750">
      <w:pPr>
        <w:spacing w:line="360" w:lineRule="exact"/>
        <w:ind w:leftChars="150" w:left="315" w:firstLineChars="150" w:firstLine="330"/>
        <w:jc w:val="left"/>
        <w:rPr>
          <w:rFonts w:ascii="HGP明朝B" w:eastAsia="HGP明朝B"/>
          <w:sz w:val="22"/>
        </w:rPr>
      </w:pPr>
      <w:r>
        <w:rPr>
          <w:rFonts w:ascii="HGP明朝B" w:eastAsia="HGP明朝B" w:hint="eastAsia"/>
          <w:sz w:val="22"/>
        </w:rPr>
        <w:t>「</w:t>
      </w:r>
      <w:r w:rsidRPr="007E236C">
        <w:rPr>
          <w:rFonts w:ascii="HGP明朝B" w:eastAsia="HGP明朝B" w:hint="eastAsia"/>
          <w:sz w:val="24"/>
          <w:szCs w:val="24"/>
        </w:rPr>
        <w:t>十三佛」の掛け軸を四十九日忌まで床の間にかけ、故人を浄土に導きます。</w:t>
      </w:r>
      <w:r w:rsidR="007150BC" w:rsidRPr="007E236C">
        <w:rPr>
          <w:rFonts w:ascii="HGP明朝B" w:eastAsia="HGP明朝B" w:hint="eastAsia"/>
          <w:sz w:val="24"/>
          <w:szCs w:val="24"/>
        </w:rPr>
        <w:t>枕経中または枕経後に、近しい親族や組の方と一緒に、</w:t>
      </w:r>
      <w:r w:rsidR="00B97F4D" w:rsidRPr="007E236C">
        <w:rPr>
          <w:rFonts w:ascii="HGP明朝B" w:eastAsia="HGP明朝B" w:hint="eastAsia"/>
          <w:sz w:val="24"/>
          <w:szCs w:val="24"/>
        </w:rPr>
        <w:t>故人に、</w:t>
      </w:r>
      <w:r w:rsidR="00356A0C" w:rsidRPr="007E236C">
        <w:rPr>
          <w:rFonts w:ascii="HGP明朝B" w:eastAsia="HGP明朝B" w:hint="eastAsia"/>
          <w:sz w:val="24"/>
          <w:szCs w:val="24"/>
        </w:rPr>
        <w:t>「</w:t>
      </w:r>
      <w:r w:rsidR="00B97F4D" w:rsidRPr="007E236C">
        <w:rPr>
          <w:rFonts w:ascii="HGP明朝B" w:eastAsia="HGP明朝B" w:hint="eastAsia"/>
          <w:sz w:val="24"/>
          <w:szCs w:val="24"/>
        </w:rPr>
        <w:t>末後の水</w:t>
      </w:r>
      <w:r w:rsidR="00356A0C" w:rsidRPr="007E236C">
        <w:rPr>
          <w:rFonts w:ascii="HGP明朝B" w:eastAsia="HGP明朝B" w:hint="eastAsia"/>
          <w:sz w:val="24"/>
          <w:szCs w:val="24"/>
        </w:rPr>
        <w:t>」</w:t>
      </w:r>
      <w:r w:rsidR="00B97F4D" w:rsidRPr="007E236C">
        <w:rPr>
          <w:rFonts w:ascii="HGP明朝B" w:eastAsia="HGP明朝B" w:hint="eastAsia"/>
          <w:sz w:val="24"/>
          <w:szCs w:val="24"/>
        </w:rPr>
        <w:t>を</w:t>
      </w:r>
      <w:r w:rsidR="007150BC" w:rsidRPr="007E236C">
        <w:rPr>
          <w:rFonts w:ascii="HGP明朝B" w:eastAsia="HGP明朝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0BC" w:rsidRPr="007E236C">
              <w:rPr>
                <w:rFonts w:ascii="HGP明朝B" w:eastAsia="HGP明朝B" w:hint="eastAsia"/>
                <w:sz w:val="24"/>
                <w:szCs w:val="24"/>
              </w:rPr>
              <w:t>ささ</w:t>
            </w:r>
          </w:rt>
          <w:rubyBase>
            <w:r w:rsidR="007150BC" w:rsidRPr="007E236C">
              <w:rPr>
                <w:rFonts w:ascii="HGP明朝B" w:eastAsia="HGP明朝B" w:hint="eastAsia"/>
                <w:sz w:val="24"/>
                <w:szCs w:val="24"/>
              </w:rPr>
              <w:t>奉</w:t>
            </w:r>
          </w:rubyBase>
        </w:ruby>
      </w:r>
      <w:r w:rsidR="007150BC" w:rsidRPr="007E236C">
        <w:rPr>
          <w:rFonts w:ascii="HGP明朝B" w:eastAsia="HGP明朝B" w:hint="eastAsia"/>
          <w:sz w:val="24"/>
          <w:szCs w:val="24"/>
        </w:rPr>
        <w:t>げます。その後、地域の人々や世話になった方々がお悔やみにいらっしゃいます。</w:t>
      </w:r>
    </w:p>
    <w:p w:rsidR="005452E4" w:rsidRPr="003D7957" w:rsidRDefault="005452E4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5</w:t>
      </w:r>
      <w:r w:rsidR="00B97F4D" w:rsidRPr="003D7957">
        <w:rPr>
          <w:rFonts w:ascii="HGP明朝B" w:eastAsia="HGP明朝B" w:hint="eastAsia"/>
          <w:sz w:val="32"/>
          <w:szCs w:val="32"/>
          <w:u w:val="single"/>
        </w:rPr>
        <w:t>、通夜</w:t>
      </w:r>
    </w:p>
    <w:p w:rsidR="00B97F4D" w:rsidRPr="007E236C" w:rsidRDefault="005452E4" w:rsidP="00927750">
      <w:pPr>
        <w:spacing w:line="360" w:lineRule="exact"/>
        <w:ind w:left="320" w:hangingChars="100" w:hanging="3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B97F4D" w:rsidRPr="007E236C">
        <w:rPr>
          <w:rFonts w:ascii="HGP明朝B" w:eastAsia="HGP明朝B" w:hint="eastAsia"/>
          <w:sz w:val="24"/>
          <w:szCs w:val="24"/>
        </w:rPr>
        <w:t>故人のお名前や命日、ご戒名の願いや意味を説明した用紙を喪主様にお渡し致します。</w:t>
      </w:r>
      <w:r w:rsidR="00927750" w:rsidRPr="007E236C">
        <w:rPr>
          <w:rFonts w:ascii="HGP明朝B" w:eastAsia="HGP明朝B" w:hint="eastAsia"/>
          <w:sz w:val="24"/>
          <w:szCs w:val="24"/>
        </w:rPr>
        <w:t>故人とは最後の一夜になります。通夜に際して、再度地域の人々や世話になった方々がお弔いにいらっしゃいます。</w:t>
      </w:r>
    </w:p>
    <w:p w:rsidR="005452E4" w:rsidRPr="003D7957" w:rsidRDefault="005452E4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6</w:t>
      </w:r>
      <w:r w:rsidR="00B97F4D" w:rsidRPr="003D7957">
        <w:rPr>
          <w:rFonts w:ascii="HGP明朝B" w:eastAsia="HGP明朝B" w:hint="eastAsia"/>
          <w:sz w:val="32"/>
          <w:szCs w:val="32"/>
          <w:u w:val="single"/>
        </w:rPr>
        <w:t>、葬儀</w:t>
      </w:r>
    </w:p>
    <w:p w:rsidR="007150BC" w:rsidRPr="007E236C" w:rsidRDefault="005452E4" w:rsidP="00927750">
      <w:pPr>
        <w:spacing w:line="360" w:lineRule="exact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B97F4D" w:rsidRPr="007E236C">
        <w:rPr>
          <w:rFonts w:ascii="HGP明朝B" w:eastAsia="HGP明朝B" w:hint="eastAsia"/>
          <w:sz w:val="24"/>
          <w:szCs w:val="24"/>
        </w:rPr>
        <w:t>通夜の翌日、ご葬儀を執り行います。</w:t>
      </w:r>
    </w:p>
    <w:p w:rsidR="005452E4" w:rsidRPr="003D7957" w:rsidRDefault="005452E4" w:rsidP="00927750">
      <w:pPr>
        <w:spacing w:line="36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3D7957">
        <w:rPr>
          <w:rFonts w:ascii="HGP明朝B" w:eastAsia="HGP明朝B" w:hint="eastAsia"/>
          <w:sz w:val="32"/>
          <w:szCs w:val="32"/>
          <w:u w:val="single"/>
        </w:rPr>
        <w:t>7</w:t>
      </w:r>
      <w:r w:rsidR="007150BC" w:rsidRPr="003D7957">
        <w:rPr>
          <w:rFonts w:ascii="HGP明朝B" w:eastAsia="HGP明朝B" w:hint="eastAsia"/>
          <w:sz w:val="32"/>
          <w:szCs w:val="32"/>
          <w:u w:val="single"/>
        </w:rPr>
        <w:t>、火葬</w:t>
      </w:r>
    </w:p>
    <w:p w:rsidR="00356A0C" w:rsidRPr="007E236C" w:rsidRDefault="005452E4" w:rsidP="00927750">
      <w:pPr>
        <w:spacing w:line="360" w:lineRule="exact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7150BC" w:rsidRPr="007E236C">
        <w:rPr>
          <w:rFonts w:ascii="HGP明朝B" w:eastAsia="HGP明朝B" w:hint="eastAsia"/>
          <w:sz w:val="24"/>
          <w:szCs w:val="24"/>
        </w:rPr>
        <w:t>斎場にて火葬され、</w:t>
      </w:r>
      <w:r w:rsidR="00AE6064" w:rsidRPr="007E236C">
        <w:rPr>
          <w:rFonts w:ascii="HGP明朝B" w:eastAsia="HGP明朝B" w:hint="eastAsia"/>
          <w:sz w:val="24"/>
          <w:szCs w:val="24"/>
        </w:rPr>
        <w:t>葬儀会場に戻り、</w:t>
      </w:r>
      <w:r w:rsidR="007150BC" w:rsidRPr="007E236C">
        <w:rPr>
          <w:rFonts w:ascii="HGP明朝B" w:eastAsia="HGP明朝B" w:hint="eastAsia"/>
          <w:sz w:val="24"/>
          <w:szCs w:val="24"/>
        </w:rPr>
        <w:t>開蓮忌(三日目法要)・初七日法要を執り行います。</w:t>
      </w:r>
    </w:p>
    <w:p w:rsidR="00356A0C" w:rsidRPr="007E236C" w:rsidRDefault="007150BC" w:rsidP="00C42133">
      <w:pPr>
        <w:spacing w:line="360" w:lineRule="exact"/>
        <w:ind w:firstLineChars="500" w:firstLine="120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HGP明朝B" w:eastAsia="HGP明朝B" w:hint="eastAsia"/>
          <w:sz w:val="24"/>
          <w:szCs w:val="24"/>
        </w:rPr>
        <w:t xml:space="preserve">※　</w:t>
      </w:r>
      <w:r w:rsidR="001B726B" w:rsidRPr="007E236C">
        <w:rPr>
          <w:rFonts w:ascii="HGP明朝B" w:eastAsia="HGP明朝B" w:hint="eastAsia"/>
          <w:sz w:val="24"/>
          <w:szCs w:val="24"/>
        </w:rPr>
        <w:t>火葬は、</w:t>
      </w:r>
      <w:r w:rsidRPr="007E236C">
        <w:rPr>
          <w:rFonts w:ascii="HGP明朝B" w:eastAsia="HGP明朝B" w:hint="eastAsia"/>
          <w:sz w:val="24"/>
          <w:szCs w:val="24"/>
        </w:rPr>
        <w:t>斎場の都合で、葬儀の前になることもあります。</w:t>
      </w:r>
    </w:p>
    <w:p w:rsidR="007E236C" w:rsidRDefault="007E236C" w:rsidP="0092775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D7702" w:rsidRPr="007E236C" w:rsidRDefault="00C1708B" w:rsidP="00927750">
      <w:pPr>
        <w:spacing w:line="360" w:lineRule="exact"/>
        <w:ind w:firstLineChars="100" w:firstLine="24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>§</w:t>
      </w:r>
      <w:r w:rsidRPr="007E236C">
        <w:rPr>
          <w:rFonts w:ascii="HGP明朝B" w:eastAsia="HGP明朝B" w:hint="eastAsia"/>
          <w:sz w:val="24"/>
          <w:szCs w:val="24"/>
        </w:rPr>
        <w:t xml:space="preserve">  </w:t>
      </w:r>
      <w:r w:rsidR="00A949BB" w:rsidRPr="007E236C">
        <w:rPr>
          <w:rFonts w:ascii="HGP明朝B" w:eastAsia="HGP明朝B" w:hint="eastAsia"/>
          <w:sz w:val="24"/>
          <w:szCs w:val="24"/>
        </w:rPr>
        <w:t>「七</w:t>
      </w:r>
      <w:r w:rsidR="007150BC" w:rsidRPr="007E236C">
        <w:rPr>
          <w:rFonts w:ascii="HGP明朝B" w:eastAsia="HGP明朝B" w:hint="eastAsia"/>
          <w:sz w:val="24"/>
          <w:szCs w:val="24"/>
        </w:rPr>
        <w:t>日経</w:t>
      </w:r>
      <w:r w:rsidR="00A949BB" w:rsidRPr="007E236C">
        <w:rPr>
          <w:rFonts w:ascii="HGP明朝B" w:eastAsia="HGP明朝B" w:hint="eastAsia"/>
          <w:sz w:val="24"/>
          <w:szCs w:val="24"/>
        </w:rPr>
        <w:t>」を</w:t>
      </w:r>
      <w:r w:rsidR="007150BC" w:rsidRPr="007E236C">
        <w:rPr>
          <w:rFonts w:ascii="HGP明朝B" w:eastAsia="HGP明朝B" w:hint="eastAsia"/>
          <w:sz w:val="24"/>
          <w:szCs w:val="24"/>
        </w:rPr>
        <w:t>希望される方は、申し出てください。</w:t>
      </w:r>
      <w:r w:rsidR="001B726B" w:rsidRPr="007E236C">
        <w:rPr>
          <w:rFonts w:ascii="HGP明朝B" w:eastAsia="HGP明朝B" w:hint="eastAsia"/>
          <w:sz w:val="24"/>
          <w:szCs w:val="24"/>
        </w:rPr>
        <w:t>納骨は、</w:t>
      </w:r>
      <w:r w:rsidR="005452E4" w:rsidRPr="007E236C">
        <w:rPr>
          <w:rFonts w:ascii="HGP明朝B" w:eastAsia="HGP明朝B" w:hint="eastAsia"/>
          <w:sz w:val="24"/>
          <w:szCs w:val="24"/>
        </w:rPr>
        <w:t>四十九日の法要の際</w:t>
      </w:r>
      <w:r w:rsidR="00ED7702" w:rsidRPr="007E236C">
        <w:rPr>
          <w:rFonts w:ascii="HGP明朝B" w:eastAsia="HGP明朝B" w:hint="eastAsia"/>
          <w:sz w:val="24"/>
          <w:szCs w:val="24"/>
        </w:rPr>
        <w:t>いたします。</w:t>
      </w:r>
    </w:p>
    <w:p w:rsidR="001171C9" w:rsidRPr="007E236C" w:rsidRDefault="00C1708B" w:rsidP="00927750">
      <w:pPr>
        <w:spacing w:line="360" w:lineRule="exact"/>
        <w:ind w:leftChars="100" w:left="450" w:hangingChars="100" w:hanging="24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>§</w:t>
      </w:r>
      <w:r w:rsidRPr="007E236C">
        <w:rPr>
          <w:rFonts w:ascii="HGP明朝B" w:eastAsia="HGP明朝B" w:hint="eastAsia"/>
          <w:sz w:val="24"/>
          <w:szCs w:val="24"/>
        </w:rPr>
        <w:t xml:space="preserve">  </w:t>
      </w:r>
      <w:r w:rsidR="00ED7702" w:rsidRPr="007E236C">
        <w:rPr>
          <w:rFonts w:ascii="HGP明朝B" w:eastAsia="HGP明朝B" w:hint="eastAsia"/>
          <w:sz w:val="24"/>
          <w:szCs w:val="24"/>
        </w:rPr>
        <w:t>お墓は四十九日までに建立し、位牌は寺・自宅とも四十九日までに戒名を書き加えてください。</w:t>
      </w:r>
    </w:p>
    <w:p w:rsidR="00927750" w:rsidRPr="007E236C" w:rsidRDefault="00927750" w:rsidP="00927750">
      <w:pPr>
        <w:spacing w:line="360" w:lineRule="exact"/>
        <w:ind w:leftChars="100" w:left="450" w:hangingChars="100" w:hanging="240"/>
        <w:jc w:val="left"/>
        <w:rPr>
          <w:rFonts w:ascii="HGP明朝B" w:eastAsia="HGP明朝B"/>
          <w:sz w:val="24"/>
          <w:szCs w:val="24"/>
        </w:rPr>
      </w:pPr>
      <w:r w:rsidRPr="007E236C">
        <w:rPr>
          <w:rFonts w:ascii="HGP明朝B" w:eastAsia="HGP明朝B" w:hint="eastAsia"/>
          <w:sz w:val="24"/>
          <w:szCs w:val="24"/>
        </w:rPr>
        <w:t xml:space="preserve">   石材店・仏具店の手配はお寺でも可能です。</w:t>
      </w:r>
      <w:r w:rsidR="00C42133" w:rsidRPr="007E236C">
        <w:rPr>
          <w:rFonts w:ascii="HGP明朝B" w:eastAsia="HGP明朝B" w:hint="eastAsia"/>
          <w:sz w:val="24"/>
          <w:szCs w:val="24"/>
        </w:rPr>
        <w:t>諸事情ある方は、</w:t>
      </w:r>
      <w:r w:rsidR="007E236C">
        <w:rPr>
          <w:rFonts w:ascii="HGP明朝B" w:eastAsia="HGP明朝B" w:hint="eastAsia"/>
          <w:sz w:val="24"/>
          <w:szCs w:val="24"/>
        </w:rPr>
        <w:t>住職</w:t>
      </w:r>
      <w:r w:rsidR="00C42133" w:rsidRPr="007E236C">
        <w:rPr>
          <w:rFonts w:ascii="HGP明朝B" w:eastAsia="HGP明朝B" w:hint="eastAsia"/>
          <w:sz w:val="24"/>
          <w:szCs w:val="24"/>
        </w:rPr>
        <w:t>にご相談ください。</w:t>
      </w:r>
    </w:p>
    <w:p w:rsidR="00785E79" w:rsidRPr="007E236C" w:rsidRDefault="00C1708B" w:rsidP="00927750">
      <w:pPr>
        <w:spacing w:line="360" w:lineRule="exact"/>
        <w:ind w:leftChars="100" w:left="570" w:hangingChars="150" w:hanging="360"/>
        <w:jc w:val="left"/>
        <w:rPr>
          <w:rFonts w:ascii="HGP明朝B" w:eastAsia="HGP明朝B" w:hAnsi="ＭＳ 明朝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 xml:space="preserve">§  </w:t>
      </w:r>
      <w:r w:rsidR="001171C9" w:rsidRPr="007E236C">
        <w:rPr>
          <w:rFonts w:ascii="HGP明朝B" w:eastAsia="HGP明朝B" w:hAnsi="ＭＳ 明朝" w:hint="eastAsia"/>
          <w:sz w:val="24"/>
          <w:szCs w:val="24"/>
        </w:rPr>
        <w:t>葬儀は遠方でも承ります。但し行事等で日程の都合がつかない場合は、近隣の臨済宗のお寺さんにこちらからお願いを致します。ご了承ください。</w:t>
      </w:r>
      <w:r w:rsidRPr="007E236C">
        <w:rPr>
          <w:rFonts w:ascii="HGP明朝B" w:eastAsia="HGP明朝B" w:hAnsi="ＭＳ 明朝" w:hint="eastAsia"/>
          <w:sz w:val="24"/>
          <w:szCs w:val="24"/>
        </w:rPr>
        <w:t xml:space="preserve">　</w:t>
      </w:r>
    </w:p>
    <w:p w:rsidR="00927750" w:rsidRPr="007E236C" w:rsidRDefault="00927750" w:rsidP="0092775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 xml:space="preserve">§  </w:t>
      </w:r>
      <w:r w:rsidR="00C447CE" w:rsidRPr="007E236C">
        <w:rPr>
          <w:rFonts w:ascii="HGP明朝B" w:eastAsia="HGP明朝B" w:hAnsi="ＭＳ 明朝" w:hint="eastAsia"/>
          <w:sz w:val="24"/>
          <w:szCs w:val="24"/>
        </w:rPr>
        <w:t>葬儀の導師布施は、式の前か後に『葬儀目録明細書』</w:t>
      </w:r>
      <w:r w:rsidRPr="007E236C">
        <w:rPr>
          <w:rFonts w:ascii="HGP明朝B" w:eastAsia="HGP明朝B" w:hAnsi="ＭＳ 明朝" w:hint="eastAsia"/>
          <w:sz w:val="24"/>
          <w:szCs w:val="24"/>
        </w:rPr>
        <w:t>を同封の上、住職に手渡しして下さい。</w:t>
      </w:r>
    </w:p>
    <w:p w:rsidR="00927750" w:rsidRPr="007E236C" w:rsidRDefault="00927750" w:rsidP="00927750">
      <w:pPr>
        <w:spacing w:line="360" w:lineRule="exact"/>
        <w:ind w:firstLineChars="100" w:firstLine="240"/>
        <w:jc w:val="left"/>
        <w:rPr>
          <w:rFonts w:ascii="HGP明朝B" w:eastAsia="HGP明朝B" w:hAnsi="ＭＳ 明朝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>§</w:t>
      </w:r>
      <w:r w:rsidRPr="007E236C">
        <w:rPr>
          <w:rFonts w:ascii="HGP明朝B" w:eastAsia="HGP明朝B" w:hAnsi="ＭＳ 明朝" w:hint="eastAsia"/>
          <w:sz w:val="24"/>
          <w:szCs w:val="24"/>
        </w:rPr>
        <w:t xml:space="preserve">　 葬儀のお役僧様に対しては、お役僧布施に膳部料・足衣料を添えて手渡しして下さい。</w:t>
      </w:r>
    </w:p>
    <w:p w:rsidR="00F941B5" w:rsidRPr="007E236C" w:rsidRDefault="00F941B5" w:rsidP="00F941B5">
      <w:pPr>
        <w:spacing w:line="360" w:lineRule="exact"/>
        <w:ind w:firstLineChars="100" w:firstLine="240"/>
        <w:jc w:val="left"/>
        <w:rPr>
          <w:rFonts w:ascii="HGP明朝B" w:eastAsia="HGP明朝B" w:hAnsi="ＭＳ 明朝"/>
          <w:sz w:val="24"/>
          <w:szCs w:val="24"/>
        </w:rPr>
      </w:pPr>
      <w:r w:rsidRPr="007E236C">
        <w:rPr>
          <w:rFonts w:ascii="ＭＳ 明朝" w:eastAsia="ＭＳ 明朝" w:hAnsi="ＭＳ 明朝" w:hint="eastAsia"/>
          <w:sz w:val="24"/>
          <w:szCs w:val="24"/>
        </w:rPr>
        <w:t xml:space="preserve">§　</w:t>
      </w:r>
      <w:r w:rsidRPr="007E236C">
        <w:rPr>
          <w:rFonts w:ascii="HGP明朝B" w:eastAsia="HGP明朝B" w:hAnsi="ＭＳ 明朝" w:hint="eastAsia"/>
          <w:sz w:val="24"/>
          <w:szCs w:val="24"/>
        </w:rPr>
        <w:t>葬儀等の事前</w:t>
      </w:r>
      <w:bookmarkStart w:id="0" w:name="_GoBack"/>
      <w:bookmarkEnd w:id="0"/>
      <w:r w:rsidRPr="007E236C">
        <w:rPr>
          <w:rFonts w:ascii="HGP明朝B" w:eastAsia="HGP明朝B" w:hAnsi="ＭＳ 明朝" w:hint="eastAsia"/>
          <w:sz w:val="24"/>
          <w:szCs w:val="24"/>
        </w:rPr>
        <w:t>相談も承っております。詳細は住職までお願いします。</w:t>
      </w:r>
    </w:p>
    <w:p w:rsidR="007E236C" w:rsidRDefault="007E236C" w:rsidP="00927750">
      <w:pPr>
        <w:spacing w:line="360" w:lineRule="exact"/>
        <w:jc w:val="left"/>
        <w:rPr>
          <w:rFonts w:ascii="HGP明朝B" w:eastAsia="HGP明朝B" w:hAnsi="ＭＳ 明朝"/>
          <w:sz w:val="32"/>
          <w:szCs w:val="32"/>
        </w:rPr>
      </w:pPr>
    </w:p>
    <w:p w:rsidR="00C447CE" w:rsidRPr="00E666DB" w:rsidRDefault="007E6D53" w:rsidP="00927750">
      <w:pPr>
        <w:spacing w:line="360" w:lineRule="exact"/>
        <w:jc w:val="left"/>
        <w:rPr>
          <w:rFonts w:ascii="HGP明朝B" w:eastAsia="HGP明朝B" w:hAnsi="ＭＳ 明朝"/>
          <w:sz w:val="32"/>
          <w:szCs w:val="32"/>
        </w:rPr>
      </w:pPr>
      <w:r w:rsidRPr="00E666DB">
        <w:rPr>
          <w:rFonts w:ascii="HGP明朝B" w:eastAsia="HGP明朝B" w:hAnsi="ＭＳ 明朝" w:hint="eastAsia"/>
          <w:sz w:val="32"/>
          <w:szCs w:val="32"/>
        </w:rPr>
        <w:t xml:space="preserve">〒441-1616　愛知県新城市井代字大貝津81　</w:t>
      </w:r>
    </w:p>
    <w:p w:rsidR="004620AC" w:rsidRPr="00E666DB" w:rsidRDefault="00C447CE" w:rsidP="00927750">
      <w:pPr>
        <w:spacing w:line="360" w:lineRule="exact"/>
        <w:jc w:val="left"/>
        <w:rPr>
          <w:rFonts w:ascii="HGP明朝B" w:eastAsia="HGP明朝B" w:hAnsi="ＭＳ 明朝"/>
          <w:sz w:val="32"/>
          <w:szCs w:val="32"/>
        </w:rPr>
      </w:pPr>
      <w:r w:rsidRPr="00E666DB">
        <w:rPr>
          <w:rFonts w:ascii="HGP明朝B" w:eastAsia="HGP明朝B" w:hAnsi="ＭＳ 明朝" w:hint="eastAsia"/>
          <w:sz w:val="32"/>
          <w:szCs w:val="32"/>
        </w:rPr>
        <w:t xml:space="preserve">神龍山　</w:t>
      </w:r>
      <w:r w:rsidR="007E6D53" w:rsidRPr="00E666DB">
        <w:rPr>
          <w:rFonts w:ascii="HGP明朝B" w:eastAsia="HGP明朝B" w:hAnsi="ＭＳ 明朝" w:hint="eastAsia"/>
          <w:sz w:val="32"/>
          <w:szCs w:val="32"/>
        </w:rPr>
        <w:t xml:space="preserve">寳珠院　</w:t>
      </w:r>
      <w:r w:rsidRPr="00E666DB">
        <w:rPr>
          <w:rFonts w:ascii="HGP明朝B" w:eastAsia="HGP明朝B" w:hAnsi="ＭＳ 明朝" w:hint="eastAsia"/>
          <w:sz w:val="32"/>
          <w:szCs w:val="32"/>
        </w:rPr>
        <w:t xml:space="preserve">　</w:t>
      </w:r>
      <w:r w:rsidR="007E6D53" w:rsidRPr="00E666DB">
        <w:rPr>
          <w:rFonts w:ascii="HGP明朝B" w:eastAsia="HGP明朝B" w:hAnsi="ＭＳ 明朝" w:hint="eastAsia"/>
          <w:sz w:val="32"/>
          <w:szCs w:val="32"/>
        </w:rPr>
        <w:t>0536-32-1306</w:t>
      </w:r>
      <w:r w:rsidR="004620AC" w:rsidRPr="00E666DB">
        <w:rPr>
          <w:rFonts w:ascii="HGP明朝B" w:eastAsia="HGP明朝B" w:hAnsi="ＭＳ 明朝" w:hint="eastAsia"/>
          <w:sz w:val="32"/>
          <w:szCs w:val="32"/>
        </w:rPr>
        <w:t>（住職の携帯に転送されます</w:t>
      </w:r>
      <w:r w:rsidR="00AE6064" w:rsidRPr="00E666DB">
        <w:rPr>
          <w:rFonts w:ascii="HGP明朝B" w:eastAsia="HGP明朝B" w:hAnsi="ＭＳ 明朝"/>
          <w:sz w:val="32"/>
          <w:szCs w:val="32"/>
        </w:rPr>
        <w:t>）</w:t>
      </w:r>
    </w:p>
    <w:p w:rsidR="00411FED" w:rsidRPr="00E666DB" w:rsidRDefault="00F941B5" w:rsidP="00927750">
      <w:pPr>
        <w:spacing w:line="360" w:lineRule="exact"/>
        <w:jc w:val="left"/>
        <w:rPr>
          <w:rFonts w:ascii="HGP明朝B" w:eastAsia="HGP明朝B" w:hAnsi="ＭＳ 明朝"/>
          <w:sz w:val="32"/>
          <w:szCs w:val="32"/>
        </w:rPr>
      </w:pPr>
      <w:r w:rsidRPr="00E666DB">
        <w:rPr>
          <w:rFonts w:ascii="HGP明朝B" w:eastAsia="HGP明朝B" w:hAnsi="ＭＳ 明朝" w:hint="eastAsia"/>
          <w:sz w:val="32"/>
          <w:szCs w:val="32"/>
        </w:rPr>
        <w:t>ＦＡＸをご利用</w:t>
      </w:r>
      <w:r w:rsidR="004620AC" w:rsidRPr="00E666DB">
        <w:rPr>
          <w:rFonts w:ascii="HGP明朝B" w:eastAsia="HGP明朝B" w:hAnsi="ＭＳ 明朝" w:hint="eastAsia"/>
          <w:sz w:val="32"/>
          <w:szCs w:val="32"/>
        </w:rPr>
        <w:t>の方は</w:t>
      </w:r>
      <w:r w:rsidRPr="00E666DB">
        <w:rPr>
          <w:rFonts w:ascii="HGP明朝B" w:eastAsia="HGP明朝B" w:hAnsi="ＭＳ 明朝" w:hint="eastAsia"/>
          <w:sz w:val="32"/>
          <w:szCs w:val="32"/>
        </w:rPr>
        <w:t>、</w:t>
      </w:r>
      <w:r w:rsidR="004620AC" w:rsidRPr="00E666DB">
        <w:rPr>
          <w:rFonts w:ascii="HGP明朝B" w:eastAsia="HGP明朝B" w:hAnsi="ＭＳ 明朝" w:hint="eastAsia"/>
          <w:sz w:val="32"/>
          <w:szCs w:val="32"/>
        </w:rPr>
        <w:t>お寺に一報して転送を切らないとご利用になれません。</w:t>
      </w:r>
    </w:p>
    <w:p w:rsidR="007E6D53" w:rsidRPr="003D7957" w:rsidRDefault="006421B3" w:rsidP="001171C9">
      <w:pPr>
        <w:jc w:val="left"/>
        <w:rPr>
          <w:rFonts w:ascii="HGP明朝B" w:eastAsia="HGP明朝B" w:hAnsi="ＭＳ 明朝"/>
          <w:sz w:val="36"/>
          <w:szCs w:val="36"/>
          <w:u w:val="single"/>
        </w:rPr>
      </w:pPr>
      <w:r w:rsidRPr="003D7957">
        <w:rPr>
          <w:rFonts w:ascii="HGP明朝B" w:eastAsia="HGP明朝B" w:hAnsi="ＭＳ 明朝" w:hint="eastAsia"/>
          <w:sz w:val="36"/>
          <w:szCs w:val="36"/>
          <w:u w:val="single"/>
        </w:rPr>
        <w:lastRenderedPageBreak/>
        <w:t>≪最寄りの葬儀業者≫</w:t>
      </w:r>
      <w:r w:rsidR="003D7957" w:rsidRPr="003D7957">
        <w:rPr>
          <w:rFonts w:ascii="HGP明朝B" w:eastAsia="HGP明朝B" w:hAnsi="ＭＳ 明朝" w:hint="eastAsia"/>
          <w:sz w:val="36"/>
          <w:szCs w:val="36"/>
          <w:u w:val="single"/>
        </w:rPr>
        <w:t xml:space="preserve">　</w:t>
      </w:r>
      <w:r w:rsidR="00AE6064" w:rsidRPr="003D7957">
        <w:rPr>
          <w:rFonts w:ascii="HGP明朝B" w:eastAsia="HGP明朝B" w:hAnsi="ＭＳ 明朝" w:hint="eastAsia"/>
          <w:sz w:val="36"/>
          <w:szCs w:val="36"/>
          <w:u w:val="single"/>
        </w:rPr>
        <w:t>新城市・豊川市・豊橋市</w:t>
      </w:r>
    </w:p>
    <w:p w:rsidR="006421B3" w:rsidRDefault="006421B3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　ＪＡ愛知東やすらぎセンター(0536-22-4084、</w:t>
      </w:r>
      <w:r w:rsidR="000E2F68">
        <w:rPr>
          <w:rFonts w:ascii="HGP明朝B" w:eastAsia="HGP明朝B" w:hAnsi="ＭＳ 明朝" w:hint="eastAsia"/>
          <w:sz w:val="32"/>
          <w:szCs w:val="32"/>
        </w:rPr>
        <w:t>ＦＡＸ22-1699、夜間23-5974</w:t>
      </w:r>
      <w:r>
        <w:rPr>
          <w:rFonts w:ascii="HGP明朝B" w:eastAsia="HGP明朝B" w:hAnsi="ＭＳ 明朝" w:hint="eastAsia"/>
          <w:sz w:val="32"/>
          <w:szCs w:val="32"/>
        </w:rPr>
        <w:t>)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 xml:space="preserve">　　・やすらぎホールほうらい(0536-32-7300)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 xml:space="preserve">　　・やすらぎホールしんしろ(0536-24-3950)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◯東海典礼セレモニーホール新城(0536-24-1123)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 xml:space="preserve">　　・新城会館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 xml:space="preserve">　　・野田会館</w:t>
      </w:r>
    </w:p>
    <w:p w:rsidR="000E2F68" w:rsidRDefault="000E2F68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◯田中仏具店　豊川エコー会館(0120-56-9455、0533-56-9455、ＦＡＸ56-9456)</w:t>
      </w:r>
    </w:p>
    <w:p w:rsidR="000E2F68" w:rsidRDefault="00A07A80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◯イズモ葬祭　豊川</w:t>
      </w:r>
      <w:r w:rsidR="004F1F9B">
        <w:rPr>
          <w:rFonts w:ascii="HGP明朝B" w:eastAsia="HGP明朝B" w:hAnsi="ＭＳ 明朝" w:hint="eastAsia"/>
          <w:sz w:val="32"/>
          <w:szCs w:val="32"/>
        </w:rPr>
        <w:t>(</w:t>
      </w:r>
      <w:r w:rsidR="00AE6064">
        <w:rPr>
          <w:rFonts w:ascii="HGP明朝B" w:eastAsia="HGP明朝B" w:hAnsi="ＭＳ 明朝" w:hint="eastAsia"/>
          <w:sz w:val="32"/>
          <w:szCs w:val="32"/>
        </w:rPr>
        <w:t>0533-86-0055</w:t>
      </w:r>
      <w:r w:rsidR="004F1F9B">
        <w:rPr>
          <w:rFonts w:ascii="HGP明朝B" w:eastAsia="HGP明朝B" w:hAnsi="ＭＳ 明朝" w:hint="eastAsia"/>
          <w:sz w:val="32"/>
          <w:szCs w:val="32"/>
        </w:rPr>
        <w:t>)</w:t>
      </w:r>
      <w:r w:rsidR="00927750">
        <w:rPr>
          <w:rFonts w:ascii="HGP明朝B" w:eastAsia="HGP明朝B" w:hAnsi="ＭＳ 明朝"/>
          <w:sz w:val="32"/>
          <w:szCs w:val="32"/>
        </w:rPr>
        <w:t xml:space="preserve">    0120-163-100</w:t>
      </w:r>
    </w:p>
    <w:p w:rsidR="00A07A80" w:rsidRDefault="004F1F9B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◯イズモ葬祭　豊橋(</w:t>
      </w:r>
      <w:r w:rsidR="00AE6064">
        <w:rPr>
          <w:rFonts w:ascii="HGP明朝B" w:eastAsia="HGP明朝B" w:hAnsi="ＭＳ 明朝" w:hint="eastAsia"/>
          <w:sz w:val="32"/>
          <w:szCs w:val="32"/>
        </w:rPr>
        <w:t>0532-55-1000</w:t>
      </w:r>
      <w:r>
        <w:rPr>
          <w:rFonts w:ascii="HGP明朝B" w:eastAsia="HGP明朝B" w:hAnsi="ＭＳ 明朝" w:hint="eastAsia"/>
          <w:sz w:val="32"/>
          <w:szCs w:val="32"/>
        </w:rPr>
        <w:t>)</w:t>
      </w:r>
    </w:p>
    <w:p w:rsidR="004F1F9B" w:rsidRDefault="004F1F9B" w:rsidP="001171C9">
      <w:pPr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◯平野葬祭(0536-22-1452)</w:t>
      </w:r>
    </w:p>
    <w:p w:rsidR="00E22A07" w:rsidRDefault="00E22A07" w:rsidP="00E22A07">
      <w:pPr>
        <w:spacing w:line="660" w:lineRule="exact"/>
        <w:jc w:val="left"/>
        <w:rPr>
          <w:rFonts w:ascii="HGP明朝B" w:eastAsia="HGP明朝B" w:hAnsi="ＭＳ 明朝"/>
          <w:sz w:val="36"/>
          <w:szCs w:val="36"/>
          <w:u w:val="single"/>
        </w:rPr>
      </w:pPr>
    </w:p>
    <w:p w:rsidR="00BF7625" w:rsidRPr="00E22A07" w:rsidRDefault="00BF7625" w:rsidP="00E22A07">
      <w:pPr>
        <w:spacing w:line="660" w:lineRule="exact"/>
        <w:jc w:val="left"/>
        <w:rPr>
          <w:rFonts w:ascii="HGP明朝B" w:eastAsia="HGP明朝B" w:hAnsi="ＭＳ 明朝"/>
          <w:sz w:val="36"/>
          <w:szCs w:val="36"/>
          <w:u w:val="single"/>
        </w:rPr>
      </w:pPr>
      <w:r w:rsidRPr="00E22A07">
        <w:rPr>
          <w:rFonts w:ascii="HGP明朝B" w:eastAsia="HGP明朝B" w:hAnsi="ＭＳ 明朝" w:hint="eastAsia"/>
          <w:sz w:val="36"/>
          <w:szCs w:val="36"/>
          <w:u w:val="single"/>
        </w:rPr>
        <w:t>≪お寺で葬儀希望の方へ≫</w:t>
      </w:r>
    </w:p>
    <w:p w:rsidR="007E236C" w:rsidRPr="00E51342" w:rsidRDefault="008578AC" w:rsidP="00E22A07">
      <w:pPr>
        <w:spacing w:line="660" w:lineRule="exact"/>
        <w:jc w:val="left"/>
        <w:rPr>
          <w:rFonts w:ascii="HGP明朝B" w:eastAsia="HGP明朝B" w:hAnsi="ＭＳ 明朝"/>
          <w:sz w:val="28"/>
          <w:szCs w:val="28"/>
        </w:rPr>
      </w:pPr>
      <w:r w:rsidRPr="00E51342">
        <w:rPr>
          <w:rFonts w:ascii="HGP明朝B" w:eastAsia="HGP明朝B" w:hAnsi="ＭＳ 明朝" w:hint="eastAsia"/>
          <w:sz w:val="28"/>
          <w:szCs w:val="28"/>
        </w:rPr>
        <w:t>「寺院葬」とは、お寺を会場にご葬儀を行うことです。</w:t>
      </w:r>
      <w:r w:rsidR="00E05715" w:rsidRPr="00E51342">
        <w:rPr>
          <w:rFonts w:ascii="HGP明朝B" w:eastAsia="HGP明朝B" w:hAnsi="ＭＳ 明朝" w:hint="eastAsia"/>
          <w:sz w:val="28"/>
          <w:szCs w:val="28"/>
        </w:rPr>
        <w:t>主に本堂内の須弥壇を使用して営まれます。</w:t>
      </w:r>
      <w:r w:rsidRPr="00E51342">
        <w:rPr>
          <w:rFonts w:ascii="HGP明朝B" w:eastAsia="HGP明朝B" w:hAnsi="ＭＳ 明朝" w:hint="eastAsia"/>
          <w:sz w:val="28"/>
          <w:szCs w:val="28"/>
        </w:rPr>
        <w:t>寺院の本堂という格式のある場所で葬儀ができる。祭壇の設置料金不要などの長所があります。</w:t>
      </w:r>
    </w:p>
    <w:p w:rsidR="007E236C" w:rsidRPr="00E51342" w:rsidRDefault="007E236C" w:rsidP="00E22A07">
      <w:pPr>
        <w:spacing w:line="660" w:lineRule="exact"/>
        <w:jc w:val="left"/>
        <w:rPr>
          <w:rFonts w:ascii="HGP明朝B" w:eastAsia="HGP明朝B" w:hAnsi="ＭＳ 明朝"/>
          <w:sz w:val="28"/>
          <w:szCs w:val="28"/>
        </w:rPr>
      </w:pPr>
      <w:r w:rsidRPr="00E51342">
        <w:rPr>
          <w:rFonts w:ascii="HGP明朝B" w:eastAsia="HGP明朝B" w:hAnsi="ＭＳ 明朝" w:hint="eastAsia"/>
          <w:sz w:val="28"/>
          <w:szCs w:val="28"/>
        </w:rPr>
        <w:t>・</w:t>
      </w:r>
      <w:r w:rsidRPr="00E51342">
        <w:rPr>
          <w:rFonts w:ascii="HGP明朝B" w:eastAsia="HGP明朝B" w:hAnsi="ＭＳ 明朝" w:hint="eastAsia"/>
          <w:sz w:val="28"/>
          <w:szCs w:val="28"/>
        </w:rPr>
        <w:t xml:space="preserve">葬儀はお寺の本堂、書院(エアコン有)を使用できます。　</w:t>
      </w:r>
    </w:p>
    <w:p w:rsidR="007E236C" w:rsidRPr="00E51342" w:rsidRDefault="007E236C" w:rsidP="00E22A07">
      <w:pPr>
        <w:spacing w:line="660" w:lineRule="exact"/>
        <w:jc w:val="left"/>
        <w:rPr>
          <w:rFonts w:ascii="HGP明朝B" w:eastAsia="HGP明朝B" w:hAnsi="ＭＳ 明朝"/>
          <w:sz w:val="28"/>
          <w:szCs w:val="28"/>
        </w:rPr>
      </w:pPr>
      <w:r w:rsidRPr="00E51342">
        <w:rPr>
          <w:rFonts w:ascii="HGP明朝B" w:eastAsia="HGP明朝B" w:hAnsi="ＭＳ 明朝" w:hint="eastAsia"/>
          <w:sz w:val="28"/>
          <w:szCs w:val="28"/>
        </w:rPr>
        <w:t>・</w:t>
      </w:r>
      <w:r w:rsidRPr="00E51342">
        <w:rPr>
          <w:rFonts w:ascii="HGP明朝B" w:eastAsia="HGP明朝B" w:hAnsi="ＭＳ 明朝" w:hint="eastAsia"/>
          <w:sz w:val="28"/>
          <w:szCs w:val="28"/>
        </w:rPr>
        <w:t>枕経・通夜・葬儀・開蓮忌・初七日忌を行うことができます。</w:t>
      </w:r>
    </w:p>
    <w:p w:rsidR="00BF7625" w:rsidRPr="00E51342" w:rsidRDefault="00BF7625" w:rsidP="00E22A07">
      <w:pPr>
        <w:spacing w:line="660" w:lineRule="exact"/>
        <w:jc w:val="left"/>
        <w:rPr>
          <w:rFonts w:ascii="HGP明朝B" w:eastAsia="HGP明朝B" w:hAnsi="ＭＳ 明朝"/>
          <w:sz w:val="28"/>
          <w:szCs w:val="28"/>
        </w:rPr>
      </w:pPr>
      <w:r w:rsidRPr="00E51342">
        <w:rPr>
          <w:rFonts w:ascii="HGP明朝B" w:eastAsia="HGP明朝B" w:hAnsi="ＭＳ 明朝" w:hint="eastAsia"/>
          <w:sz w:val="28"/>
          <w:szCs w:val="28"/>
        </w:rPr>
        <w:t>・ＪＡ，エコー会館については、お寺に</w:t>
      </w:r>
      <w:r w:rsidR="0050564C" w:rsidRPr="00E51342">
        <w:rPr>
          <w:rFonts w:ascii="HGP明朝B" w:eastAsia="HGP明朝B" w:hAnsi="ＭＳ 明朝" w:hint="eastAsia"/>
          <w:sz w:val="28"/>
          <w:szCs w:val="28"/>
        </w:rPr>
        <w:t>一般的な</w:t>
      </w:r>
      <w:r w:rsidRPr="00E51342">
        <w:rPr>
          <w:rFonts w:ascii="HGP明朝B" w:eastAsia="HGP明朝B" w:hAnsi="ＭＳ 明朝" w:hint="eastAsia"/>
          <w:sz w:val="28"/>
          <w:szCs w:val="28"/>
        </w:rPr>
        <w:t>見積り</w:t>
      </w:r>
      <w:r w:rsidR="00927750" w:rsidRPr="00E51342">
        <w:rPr>
          <w:rFonts w:ascii="HGP明朝B" w:eastAsia="HGP明朝B" w:hAnsi="ＭＳ 明朝" w:hint="eastAsia"/>
          <w:sz w:val="28"/>
          <w:szCs w:val="28"/>
        </w:rPr>
        <w:t>が</w:t>
      </w:r>
      <w:r w:rsidRPr="00E51342">
        <w:rPr>
          <w:rFonts w:ascii="HGP明朝B" w:eastAsia="HGP明朝B" w:hAnsi="ＭＳ 明朝" w:hint="eastAsia"/>
          <w:sz w:val="28"/>
          <w:szCs w:val="28"/>
        </w:rPr>
        <w:t>あります。</w:t>
      </w:r>
    </w:p>
    <w:p w:rsidR="00BF7625" w:rsidRPr="00E51342" w:rsidRDefault="00BF7625" w:rsidP="00E22A07">
      <w:pPr>
        <w:spacing w:line="660" w:lineRule="exact"/>
        <w:jc w:val="left"/>
        <w:rPr>
          <w:rFonts w:ascii="HGP明朝B" w:eastAsia="HGP明朝B" w:hAnsi="ＭＳ 明朝"/>
          <w:sz w:val="28"/>
          <w:szCs w:val="28"/>
        </w:rPr>
      </w:pPr>
      <w:r w:rsidRPr="00E51342">
        <w:rPr>
          <w:rFonts w:ascii="HGP明朝B" w:eastAsia="HGP明朝B" w:hAnsi="ＭＳ 明朝" w:hint="eastAsia"/>
          <w:sz w:val="28"/>
          <w:szCs w:val="28"/>
        </w:rPr>
        <w:t>・東海典礼は実績あり</w:t>
      </w:r>
      <w:r w:rsidR="0050564C" w:rsidRPr="00E51342">
        <w:rPr>
          <w:rFonts w:ascii="HGP明朝B" w:eastAsia="HGP明朝B" w:hAnsi="ＭＳ 明朝" w:hint="eastAsia"/>
          <w:sz w:val="28"/>
          <w:szCs w:val="28"/>
        </w:rPr>
        <w:t xml:space="preserve">　平成29年6月</w:t>
      </w:r>
    </w:p>
    <w:p w:rsidR="0050564C" w:rsidRDefault="003D6EE5" w:rsidP="00E22A07">
      <w:pPr>
        <w:spacing w:line="660" w:lineRule="exact"/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 xml:space="preserve">※　</w:t>
      </w:r>
      <w:r w:rsidR="0050564C">
        <w:rPr>
          <w:rFonts w:ascii="HGP明朝B" w:eastAsia="HGP明朝B" w:hAnsi="ＭＳ 明朝" w:hint="eastAsia"/>
          <w:sz w:val="32"/>
          <w:szCs w:val="32"/>
        </w:rPr>
        <w:t>随時相談承ります。</w:t>
      </w:r>
    </w:p>
    <w:p w:rsidR="00BF7625" w:rsidRPr="00BF7625" w:rsidRDefault="003D6EE5" w:rsidP="00E22A07">
      <w:pPr>
        <w:spacing w:line="660" w:lineRule="exact"/>
        <w:jc w:val="left"/>
        <w:rPr>
          <w:rFonts w:ascii="HGP明朝B" w:eastAsia="HGP明朝B" w:hAnsi="ＭＳ 明朝"/>
          <w:sz w:val="32"/>
          <w:szCs w:val="32"/>
        </w:rPr>
      </w:pPr>
      <w:r>
        <w:rPr>
          <w:rFonts w:ascii="HGP明朝B" w:eastAsia="HGP明朝B" w:hAnsi="ＭＳ 明朝" w:hint="eastAsia"/>
          <w:sz w:val="32"/>
          <w:szCs w:val="32"/>
        </w:rPr>
        <w:t>※　ペットのご葬儀も承ります。</w:t>
      </w:r>
    </w:p>
    <w:sectPr w:rsidR="00BF7625" w:rsidRPr="00BF7625" w:rsidSect="00A949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27" w:rsidRDefault="00ED4827" w:rsidP="00ED4827">
      <w:r>
        <w:separator/>
      </w:r>
    </w:p>
  </w:endnote>
  <w:endnote w:type="continuationSeparator" w:id="0">
    <w:p w:rsidR="00ED4827" w:rsidRDefault="00ED4827" w:rsidP="00ED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27" w:rsidRDefault="00ED4827" w:rsidP="00ED4827">
      <w:r>
        <w:separator/>
      </w:r>
    </w:p>
  </w:footnote>
  <w:footnote w:type="continuationSeparator" w:id="0">
    <w:p w:rsidR="00ED4827" w:rsidRDefault="00ED4827" w:rsidP="00ED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9C"/>
    <w:rsid w:val="000631A3"/>
    <w:rsid w:val="00084910"/>
    <w:rsid w:val="000E2F68"/>
    <w:rsid w:val="000F3C75"/>
    <w:rsid w:val="001171C9"/>
    <w:rsid w:val="001373E5"/>
    <w:rsid w:val="001B726B"/>
    <w:rsid w:val="001B7463"/>
    <w:rsid w:val="00356A0C"/>
    <w:rsid w:val="003D6EE5"/>
    <w:rsid w:val="003D7957"/>
    <w:rsid w:val="00411FED"/>
    <w:rsid w:val="004620AC"/>
    <w:rsid w:val="004766B5"/>
    <w:rsid w:val="004F1F9B"/>
    <w:rsid w:val="0050564C"/>
    <w:rsid w:val="005452E4"/>
    <w:rsid w:val="005A4D1B"/>
    <w:rsid w:val="005B6CA7"/>
    <w:rsid w:val="005E0A6B"/>
    <w:rsid w:val="006420C4"/>
    <w:rsid w:val="006421B3"/>
    <w:rsid w:val="00661552"/>
    <w:rsid w:val="006D5416"/>
    <w:rsid w:val="007150BC"/>
    <w:rsid w:val="00732446"/>
    <w:rsid w:val="007504B4"/>
    <w:rsid w:val="007723CC"/>
    <w:rsid w:val="00785E79"/>
    <w:rsid w:val="007E236C"/>
    <w:rsid w:val="007E6D53"/>
    <w:rsid w:val="008578AC"/>
    <w:rsid w:val="008A68E1"/>
    <w:rsid w:val="00927750"/>
    <w:rsid w:val="00A07A80"/>
    <w:rsid w:val="00A53EE9"/>
    <w:rsid w:val="00A949BB"/>
    <w:rsid w:val="00AD53B6"/>
    <w:rsid w:val="00AE6064"/>
    <w:rsid w:val="00B16350"/>
    <w:rsid w:val="00B97F4D"/>
    <w:rsid w:val="00BF7625"/>
    <w:rsid w:val="00C1708B"/>
    <w:rsid w:val="00C42133"/>
    <w:rsid w:val="00C447CE"/>
    <w:rsid w:val="00C5678B"/>
    <w:rsid w:val="00C903DF"/>
    <w:rsid w:val="00CC5802"/>
    <w:rsid w:val="00D36C89"/>
    <w:rsid w:val="00D4459C"/>
    <w:rsid w:val="00DD1836"/>
    <w:rsid w:val="00E05715"/>
    <w:rsid w:val="00E10E6C"/>
    <w:rsid w:val="00E22A07"/>
    <w:rsid w:val="00E51342"/>
    <w:rsid w:val="00E666DB"/>
    <w:rsid w:val="00ED4827"/>
    <w:rsid w:val="00ED53DA"/>
    <w:rsid w:val="00ED5667"/>
    <w:rsid w:val="00ED7702"/>
    <w:rsid w:val="00F039F3"/>
    <w:rsid w:val="00F244B4"/>
    <w:rsid w:val="00F73437"/>
    <w:rsid w:val="00F857AC"/>
    <w:rsid w:val="00F9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9D2C2-9628-45B7-95C8-030FB6FD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04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827"/>
  </w:style>
  <w:style w:type="paragraph" w:styleId="a7">
    <w:name w:val="footer"/>
    <w:basedOn w:val="a"/>
    <w:link w:val="a8"/>
    <w:uiPriority w:val="99"/>
    <w:unhideWhenUsed/>
    <w:rsid w:val="00ED4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E660-6220-42B1-9265-9DB25920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wakide naomi</dc:creator>
  <cp:keywords/>
  <dc:description/>
  <cp:lastModifiedBy>wakide naomi</cp:lastModifiedBy>
  <cp:revision>32</cp:revision>
  <cp:lastPrinted>2019-06-09T14:04:00Z</cp:lastPrinted>
  <dcterms:created xsi:type="dcterms:W3CDTF">2019-04-30T08:28:00Z</dcterms:created>
  <dcterms:modified xsi:type="dcterms:W3CDTF">2019-06-12T13:57:00Z</dcterms:modified>
</cp:coreProperties>
</file>